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D" w:rsidRDefault="004F228D" w:rsidP="004F228D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Наш стоматологический центр предлагает нашим клиентом без</w:t>
      </w:r>
      <w:r>
        <w:rPr>
          <w:rStyle w:val="apple-converted-space"/>
          <w:b/>
          <w:bCs/>
          <w:i/>
          <w:iCs/>
          <w:color w:val="4A4A48"/>
          <w:sz w:val="27"/>
          <w:szCs w:val="27"/>
        </w:rPr>
        <w:t> </w:t>
      </w:r>
      <w:r>
        <w:rPr>
          <w:rStyle w:val="a4"/>
          <w:i/>
          <w:iCs/>
          <w:color w:val="4A4A48"/>
          <w:sz w:val="27"/>
          <w:szCs w:val="27"/>
        </w:rPr>
        <w:t>%</w:t>
      </w:r>
      <w:r>
        <w:rPr>
          <w:rStyle w:val="apple-converted-space"/>
          <w:b/>
          <w:bCs/>
          <w:i/>
          <w:iCs/>
          <w:color w:val="4A4A48"/>
          <w:sz w:val="27"/>
          <w:szCs w:val="27"/>
        </w:rPr>
        <w:t> </w:t>
      </w:r>
      <w:r>
        <w:rPr>
          <w:rStyle w:val="a4"/>
          <w:i/>
          <w:iCs/>
          <w:color w:val="4A4A48"/>
          <w:sz w:val="27"/>
          <w:szCs w:val="27"/>
          <w:u w:val="single"/>
        </w:rPr>
        <w:t xml:space="preserve">рассрочку </w:t>
      </w:r>
      <w:proofErr w:type="gramStart"/>
      <w:r>
        <w:rPr>
          <w:rStyle w:val="a4"/>
          <w:i/>
          <w:iCs/>
          <w:color w:val="4A4A48"/>
          <w:sz w:val="27"/>
          <w:szCs w:val="27"/>
          <w:u w:val="single"/>
        </w:rPr>
        <w:t>платежа</w:t>
      </w:r>
      <w:r>
        <w:rPr>
          <w:color w:val="4A4A48"/>
          <w:sz w:val="27"/>
          <w:szCs w:val="27"/>
        </w:rPr>
        <w:t> .</w:t>
      </w:r>
      <w:proofErr w:type="gramEnd"/>
    </w:p>
    <w:p w:rsidR="004F228D" w:rsidRDefault="004F228D" w:rsidP="004F228D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 xml:space="preserve">Рассрочка платежа предоставляется жителям г. Петрозаводска по паспорту и справке с работы, подтверждающую их стабильность с указанием места работы. Для пенсионеров рассрочка платежа предоставляется по паспорту и пенсионному удостоверению. </w:t>
      </w:r>
      <w:proofErr w:type="gramStart"/>
      <w:r>
        <w:rPr>
          <w:color w:val="4A4A48"/>
          <w:sz w:val="27"/>
          <w:szCs w:val="27"/>
        </w:rPr>
        <w:t>Максимальный срок</w:t>
      </w:r>
      <w:proofErr w:type="gramEnd"/>
      <w:r>
        <w:rPr>
          <w:color w:val="4A4A48"/>
          <w:sz w:val="27"/>
          <w:szCs w:val="27"/>
        </w:rPr>
        <w:t xml:space="preserve"> на который даётся рассрочка 4 мес. в индивидуальном порядке можно увеличить данный срок до 6 мес.</w:t>
      </w:r>
    </w:p>
    <w:p w:rsidR="004F228D" w:rsidRDefault="004F228D" w:rsidP="004F228D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Первоначальный авансовые платеж 30% стоимости услуги по лечению и 50% стоимости по протезированию зубов. Оставшаяся сумма разбивается равнозначными ежемесячными платежами до окончания договора рассрочки платеж.</w:t>
      </w:r>
    </w:p>
    <w:p w:rsidR="004F228D" w:rsidRDefault="004F228D" w:rsidP="004F228D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 xml:space="preserve">Рассрочка платежа предоставляется по полной стоимости за лечение или протезирование зубов указанной в прайс листе стоимости услуг. Скидки и услуги по акциям не действуют на стоимость </w:t>
      </w:r>
      <w:proofErr w:type="gramStart"/>
      <w:r>
        <w:rPr>
          <w:color w:val="4A4A48"/>
          <w:sz w:val="27"/>
          <w:szCs w:val="27"/>
        </w:rPr>
        <w:t>услуг</w:t>
      </w:r>
      <w:proofErr w:type="gramEnd"/>
      <w:r>
        <w:rPr>
          <w:color w:val="4A4A48"/>
          <w:sz w:val="27"/>
          <w:szCs w:val="27"/>
        </w:rPr>
        <w:t xml:space="preserve"> предоставляемых по договору рассрочки платежа.</w:t>
      </w:r>
    </w:p>
    <w:p w:rsidR="004F228D" w:rsidRDefault="004F228D" w:rsidP="004F228D">
      <w:pPr>
        <w:pStyle w:val="a3"/>
        <w:rPr>
          <w:color w:val="4A4A48"/>
          <w:sz w:val="27"/>
          <w:szCs w:val="27"/>
        </w:rPr>
      </w:pPr>
      <w:r>
        <w:rPr>
          <w:color w:val="4A4A48"/>
          <w:sz w:val="27"/>
          <w:szCs w:val="27"/>
        </w:rPr>
        <w:t>Рассрочка платежа не предоставляется на услуги по установкам металлокерамических коронок и нейлоновых протезов.</w:t>
      </w:r>
    </w:p>
    <w:p w:rsidR="00A82ABD" w:rsidRDefault="00A82ABD">
      <w:bookmarkStart w:id="0" w:name="_GoBack"/>
      <w:bookmarkEnd w:id="0"/>
    </w:p>
    <w:sectPr w:rsidR="00A8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F"/>
    <w:rsid w:val="004F228D"/>
    <w:rsid w:val="0098493F"/>
    <w:rsid w:val="00A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B77B-6585-4717-A938-C2257FC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28D"/>
    <w:rPr>
      <w:b/>
      <w:bCs/>
    </w:rPr>
  </w:style>
  <w:style w:type="character" w:customStyle="1" w:styleId="apple-converted-space">
    <w:name w:val="apple-converted-space"/>
    <w:basedOn w:val="a0"/>
    <w:rsid w:val="004F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2016-10-01T16:20:00Z</dcterms:created>
  <dcterms:modified xsi:type="dcterms:W3CDTF">2016-10-01T16:20:00Z</dcterms:modified>
</cp:coreProperties>
</file>